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38" w:rsidRPr="00A56F36" w:rsidRDefault="00017B38" w:rsidP="00017B38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56F36">
        <w:rPr>
          <w:rFonts w:ascii="Times New Roman" w:eastAsia="標楷體" w:hAnsi="Times New Roman" w:cs="Times New Roman"/>
          <w:b/>
          <w:sz w:val="28"/>
          <w:szCs w:val="28"/>
        </w:rPr>
        <w:t>輔仁大學教育學院提升專任教師學術能量補助要點</w:t>
      </w:r>
    </w:p>
    <w:p w:rsidR="00017B38" w:rsidRPr="00A56F36" w:rsidRDefault="00017B38" w:rsidP="00F720F9">
      <w:pPr>
        <w:adjustRightInd w:val="0"/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56F36">
        <w:rPr>
          <w:rFonts w:ascii="Times New Roman" w:eastAsia="標楷體" w:hAnsi="Times New Roman" w:cs="Times New Roman" w:hint="eastAsia"/>
          <w:sz w:val="20"/>
          <w:szCs w:val="20"/>
        </w:rPr>
        <w:t>102.9.23.</w:t>
      </w:r>
      <w:r w:rsidRPr="00A56F36">
        <w:rPr>
          <w:rFonts w:ascii="Times New Roman" w:eastAsia="標楷體" w:hAnsi="Times New Roman" w:cs="Times New Roman" w:hint="eastAsia"/>
          <w:sz w:val="20"/>
          <w:szCs w:val="20"/>
        </w:rPr>
        <w:t>教育學院</w:t>
      </w:r>
      <w:r w:rsidRPr="00A56F36">
        <w:rPr>
          <w:rFonts w:ascii="Times New Roman" w:eastAsia="標楷體" w:hAnsi="Times New Roman" w:cs="Times New Roman" w:hint="eastAsia"/>
          <w:sz w:val="20"/>
          <w:szCs w:val="20"/>
        </w:rPr>
        <w:t>102</w:t>
      </w:r>
      <w:r w:rsidRPr="00A56F3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A56F36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A56F36">
        <w:rPr>
          <w:rFonts w:ascii="Times New Roman" w:eastAsia="標楷體" w:hAnsi="Times New Roman" w:cs="Times New Roman" w:hint="eastAsia"/>
          <w:sz w:val="20"/>
          <w:szCs w:val="20"/>
        </w:rPr>
        <w:t>次院務會議通過</w:t>
      </w:r>
    </w:p>
    <w:p w:rsidR="00017B38" w:rsidRDefault="00017B38" w:rsidP="00F720F9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7030A0"/>
          <w:sz w:val="20"/>
          <w:szCs w:val="20"/>
        </w:rPr>
      </w:pPr>
      <w:r w:rsidRPr="003450DD">
        <w:rPr>
          <w:rFonts w:ascii="Times New Roman" w:eastAsia="標楷體" w:hAnsi="Times New Roman" w:cs="Times New Roman" w:hint="eastAsia"/>
          <w:sz w:val="20"/>
          <w:szCs w:val="20"/>
        </w:rPr>
        <w:t>102.10.24.</w:t>
      </w:r>
      <w:r w:rsidRPr="003450DD">
        <w:rPr>
          <w:rFonts w:ascii="Times New Roman" w:eastAsia="標楷體" w:hAnsi="Times New Roman" w:cs="Times New Roman" w:hint="eastAsia"/>
          <w:sz w:val="20"/>
          <w:szCs w:val="20"/>
        </w:rPr>
        <w:t>報請校長核定</w:t>
      </w:r>
    </w:p>
    <w:p w:rsidR="00F720F9" w:rsidRDefault="00334F4E" w:rsidP="00F720F9">
      <w:pPr>
        <w:adjustRightInd w:val="0"/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103.03.10.</w:t>
      </w:r>
      <w:r w:rsidR="00F720F9" w:rsidRPr="00A56F36">
        <w:rPr>
          <w:rFonts w:ascii="Times New Roman" w:eastAsia="標楷體" w:hAnsi="Times New Roman" w:cs="Times New Roman" w:hint="eastAsia"/>
          <w:sz w:val="20"/>
          <w:szCs w:val="20"/>
        </w:rPr>
        <w:t>教育學院</w:t>
      </w:r>
      <w:r w:rsidR="00F720F9">
        <w:rPr>
          <w:rFonts w:ascii="Times New Roman" w:eastAsia="標楷體" w:hAnsi="Times New Roman" w:cs="Times New Roman" w:hint="eastAsia"/>
          <w:sz w:val="20"/>
          <w:szCs w:val="20"/>
        </w:rPr>
        <w:t>103</w:t>
      </w:r>
      <w:r w:rsidR="00F720F9" w:rsidRPr="00A56F3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="00F720F9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720F9" w:rsidRPr="00A56F36">
        <w:rPr>
          <w:rFonts w:ascii="Times New Roman" w:eastAsia="標楷體" w:hAnsi="Times New Roman" w:cs="Times New Roman" w:hint="eastAsia"/>
          <w:sz w:val="20"/>
          <w:szCs w:val="20"/>
        </w:rPr>
        <w:t>次院務會議</w:t>
      </w:r>
      <w:r w:rsidR="00F720F9"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="00F720F9" w:rsidRPr="00A56F36"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F720F9" w:rsidRDefault="00475050" w:rsidP="00017B38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</w:t>
      </w:r>
      <w:r>
        <w:rPr>
          <w:rFonts w:ascii="Times New Roman" w:eastAsia="標楷體" w:hAnsi="Times New Roman" w:cs="Times New Roman"/>
          <w:sz w:val="20"/>
          <w:szCs w:val="20"/>
        </w:rPr>
        <w:t>5</w:t>
      </w:r>
      <w:r>
        <w:rPr>
          <w:rFonts w:ascii="Times New Roman" w:eastAsia="標楷體" w:hAnsi="Times New Roman" w:cs="Times New Roman" w:hint="eastAsia"/>
          <w:sz w:val="20"/>
          <w:szCs w:val="20"/>
        </w:rPr>
        <w:t>.0</w:t>
      </w:r>
      <w:r>
        <w:rPr>
          <w:rFonts w:ascii="Times New Roman" w:eastAsia="標楷體" w:hAnsi="Times New Roman" w:cs="Times New Roman"/>
          <w:sz w:val="20"/>
          <w:szCs w:val="20"/>
        </w:rPr>
        <w:t>9</w:t>
      </w:r>
      <w:r>
        <w:rPr>
          <w:rFonts w:ascii="Times New Roman" w:eastAsia="標楷體" w:hAnsi="Times New Roman" w:cs="Times New Roman" w:hint="eastAsia"/>
          <w:sz w:val="20"/>
          <w:szCs w:val="20"/>
        </w:rPr>
        <w:t>.</w:t>
      </w:r>
      <w:r>
        <w:rPr>
          <w:rFonts w:ascii="Times New Roman" w:eastAsia="標楷體" w:hAnsi="Times New Roman" w:cs="Times New Roman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sz w:val="20"/>
          <w:szCs w:val="20"/>
        </w:rPr>
        <w:t>0.</w:t>
      </w:r>
      <w:r w:rsidRPr="00A56F36">
        <w:rPr>
          <w:rFonts w:ascii="Times New Roman" w:eastAsia="標楷體" w:hAnsi="Times New Roman" w:cs="Times New Roman" w:hint="eastAsia"/>
          <w:sz w:val="20"/>
          <w:szCs w:val="20"/>
        </w:rPr>
        <w:t>教育學院</w:t>
      </w:r>
      <w:r>
        <w:rPr>
          <w:rFonts w:ascii="Times New Roman" w:eastAsia="標楷體" w:hAnsi="Times New Roman" w:cs="Times New Roman" w:hint="eastAsia"/>
          <w:sz w:val="20"/>
          <w:szCs w:val="20"/>
        </w:rPr>
        <w:t>10</w:t>
      </w:r>
      <w:r>
        <w:rPr>
          <w:rFonts w:ascii="Times New Roman" w:eastAsia="標楷體" w:hAnsi="Times New Roman" w:cs="Times New Roman"/>
          <w:sz w:val="20"/>
          <w:szCs w:val="20"/>
        </w:rPr>
        <w:t>5</w:t>
      </w:r>
      <w:r w:rsidRPr="00A56F3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A56F36">
        <w:rPr>
          <w:rFonts w:ascii="Times New Roman" w:eastAsia="標楷體" w:hAnsi="Times New Roman" w:cs="Times New Roman" w:hint="eastAsia"/>
          <w:sz w:val="20"/>
          <w:szCs w:val="20"/>
        </w:rPr>
        <w:t>次院務會議</w:t>
      </w:r>
      <w:r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Pr="00A56F36"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DB0B24" w:rsidRDefault="00DB0B24" w:rsidP="00017B38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</w:t>
      </w:r>
      <w:r>
        <w:rPr>
          <w:rFonts w:ascii="Times New Roman" w:eastAsia="標楷體" w:hAnsi="Times New Roman" w:cs="Times New Roman"/>
          <w:sz w:val="20"/>
          <w:szCs w:val="20"/>
        </w:rPr>
        <w:t>6</w:t>
      </w:r>
      <w:r>
        <w:rPr>
          <w:rFonts w:ascii="Times New Roman" w:eastAsia="標楷體" w:hAnsi="Times New Roman" w:cs="Times New Roman" w:hint="eastAsia"/>
          <w:sz w:val="20"/>
          <w:szCs w:val="20"/>
        </w:rPr>
        <w:t>.0</w:t>
      </w:r>
      <w:r>
        <w:rPr>
          <w:rFonts w:ascii="Times New Roman" w:eastAsia="標楷體" w:hAnsi="Times New Roman" w:cs="Times New Roman"/>
          <w:sz w:val="20"/>
          <w:szCs w:val="20"/>
        </w:rPr>
        <w:t>9</w:t>
      </w:r>
      <w:r>
        <w:rPr>
          <w:rFonts w:ascii="Times New Roman" w:eastAsia="標楷體" w:hAnsi="Times New Roman" w:cs="Times New Roman" w:hint="eastAsia"/>
          <w:sz w:val="20"/>
          <w:szCs w:val="20"/>
        </w:rPr>
        <w:t>.</w:t>
      </w:r>
      <w:r>
        <w:rPr>
          <w:rFonts w:ascii="Times New Roman" w:eastAsia="標楷體" w:hAnsi="Times New Roman" w:cs="Times New Roman"/>
          <w:sz w:val="20"/>
          <w:szCs w:val="20"/>
        </w:rPr>
        <w:t>26</w:t>
      </w:r>
      <w:r>
        <w:rPr>
          <w:rFonts w:ascii="Times New Roman" w:eastAsia="標楷體" w:hAnsi="Times New Roman" w:cs="Times New Roman" w:hint="eastAsia"/>
          <w:sz w:val="20"/>
          <w:szCs w:val="20"/>
        </w:rPr>
        <w:t>.</w:t>
      </w:r>
      <w:r w:rsidRPr="00A56F36">
        <w:rPr>
          <w:rFonts w:ascii="Times New Roman" w:eastAsia="標楷體" w:hAnsi="Times New Roman" w:cs="Times New Roman" w:hint="eastAsia"/>
          <w:sz w:val="20"/>
          <w:szCs w:val="20"/>
        </w:rPr>
        <w:t>教育學院</w:t>
      </w:r>
      <w:r>
        <w:rPr>
          <w:rFonts w:ascii="Times New Roman" w:eastAsia="標楷體" w:hAnsi="Times New Roman" w:cs="Times New Roman" w:hint="eastAsia"/>
          <w:sz w:val="20"/>
          <w:szCs w:val="20"/>
        </w:rPr>
        <w:t>10</w:t>
      </w:r>
      <w:r>
        <w:rPr>
          <w:rFonts w:ascii="Times New Roman" w:eastAsia="標楷體" w:hAnsi="Times New Roman" w:cs="Times New Roman"/>
          <w:sz w:val="20"/>
          <w:szCs w:val="20"/>
        </w:rPr>
        <w:t>6</w:t>
      </w:r>
      <w:r w:rsidRPr="00A56F3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A56F36">
        <w:rPr>
          <w:rFonts w:ascii="Times New Roman" w:eastAsia="標楷體" w:hAnsi="Times New Roman" w:cs="Times New Roman" w:hint="eastAsia"/>
          <w:sz w:val="20"/>
          <w:szCs w:val="20"/>
        </w:rPr>
        <w:t>次院務會議</w:t>
      </w:r>
      <w:r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Pr="00A56F36"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430F05" w:rsidRPr="00430F05" w:rsidRDefault="00430F05" w:rsidP="00017B38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0DD">
        <w:rPr>
          <w:rFonts w:ascii="Times New Roman" w:eastAsia="標楷體" w:hAnsi="Times New Roman" w:cs="Times New Roman" w:hint="eastAsia"/>
          <w:sz w:val="20"/>
          <w:szCs w:val="20"/>
        </w:rPr>
        <w:t>10</w:t>
      </w:r>
      <w:r>
        <w:rPr>
          <w:rFonts w:ascii="Times New Roman" w:eastAsia="標楷體" w:hAnsi="Times New Roman" w:cs="Times New Roman"/>
          <w:sz w:val="20"/>
          <w:szCs w:val="20"/>
        </w:rPr>
        <w:t>7</w:t>
      </w:r>
      <w:r w:rsidRPr="003450DD">
        <w:rPr>
          <w:rFonts w:ascii="Times New Roman" w:eastAsia="標楷體" w:hAnsi="Times New Roman" w:cs="Times New Roman" w:hint="eastAsia"/>
          <w:sz w:val="20"/>
          <w:szCs w:val="20"/>
        </w:rPr>
        <w:t>.</w:t>
      </w:r>
      <w:r>
        <w:rPr>
          <w:rFonts w:ascii="Times New Roman" w:eastAsia="標楷體" w:hAnsi="Times New Roman" w:cs="Times New Roman"/>
          <w:sz w:val="20"/>
          <w:szCs w:val="20"/>
        </w:rPr>
        <w:t>3</w:t>
      </w:r>
      <w:r w:rsidRPr="003450DD">
        <w:rPr>
          <w:rFonts w:ascii="Times New Roman" w:eastAsia="標楷體" w:hAnsi="Times New Roman" w:cs="Times New Roman" w:hint="eastAsia"/>
          <w:sz w:val="20"/>
          <w:szCs w:val="20"/>
        </w:rPr>
        <w:t>.</w:t>
      </w:r>
      <w:r>
        <w:rPr>
          <w:rFonts w:ascii="Times New Roman" w:eastAsia="標楷體" w:hAnsi="Times New Roman" w:cs="Times New Roman"/>
          <w:sz w:val="20"/>
          <w:szCs w:val="20"/>
        </w:rPr>
        <w:t>2</w:t>
      </w:r>
      <w:r w:rsidR="006F6F90">
        <w:rPr>
          <w:rFonts w:ascii="Times New Roman" w:eastAsia="標楷體" w:hAnsi="Times New Roman" w:cs="Times New Roman"/>
          <w:sz w:val="20"/>
          <w:szCs w:val="20"/>
        </w:rPr>
        <w:t>7</w:t>
      </w:r>
      <w:bookmarkStart w:id="0" w:name="_GoBack"/>
      <w:bookmarkEnd w:id="0"/>
      <w:r w:rsidRPr="003450DD">
        <w:rPr>
          <w:rFonts w:ascii="Times New Roman" w:eastAsia="標楷體" w:hAnsi="Times New Roman" w:cs="Times New Roman" w:hint="eastAsia"/>
          <w:sz w:val="20"/>
          <w:szCs w:val="20"/>
        </w:rPr>
        <w:t>.</w:t>
      </w:r>
      <w:r w:rsidRPr="003450DD">
        <w:rPr>
          <w:rFonts w:ascii="Times New Roman" w:eastAsia="標楷體" w:hAnsi="Times New Roman" w:cs="Times New Roman" w:hint="eastAsia"/>
          <w:sz w:val="20"/>
          <w:szCs w:val="20"/>
        </w:rPr>
        <w:t>報請校長核定</w:t>
      </w:r>
    </w:p>
    <w:p w:rsidR="00017B38" w:rsidRPr="00D23739" w:rsidRDefault="00017B38" w:rsidP="00F5669E">
      <w:pPr>
        <w:spacing w:before="120"/>
        <w:ind w:left="456" w:hangingChars="190" w:hanging="45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一、為鼓勵本院專任教師從事學術研究、發表研究成果，提升本院之學術能量，特訂定本要點。</w:t>
      </w:r>
    </w:p>
    <w:p w:rsidR="00017B38" w:rsidRPr="00D23739" w:rsidRDefault="00017B38" w:rsidP="00017B38">
      <w:pPr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二、補助類別：</w:t>
      </w:r>
    </w:p>
    <w:p w:rsidR="00017B38" w:rsidRPr="00D23739" w:rsidRDefault="00017B38" w:rsidP="00017B38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（一）專題研究計畫</w:t>
      </w:r>
    </w:p>
    <w:p w:rsidR="00017B38" w:rsidRPr="00D23739" w:rsidRDefault="00017B38" w:rsidP="00017B38">
      <w:pPr>
        <w:ind w:left="900" w:hangingChars="375" w:hanging="90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</w:t>
      </w:r>
      <w:r w:rsidRPr="00D23739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已向</w:t>
      </w:r>
      <w:r w:rsidR="002E1D2E" w:rsidRPr="00D23739">
        <w:rPr>
          <w:rFonts w:ascii="Times New Roman" w:eastAsia="標楷體" w:hAnsi="Times New Roman" w:cs="Times New Roman"/>
          <w:color w:val="000000" w:themeColor="text1"/>
          <w:szCs w:val="24"/>
        </w:rPr>
        <w:t>科技部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與本校研發處申請</w:t>
      </w:r>
      <w:r w:rsidRPr="00D23739">
        <w:rPr>
          <w:rFonts w:ascii="Times New Roman" w:eastAsia="標楷體" w:hAnsi="Times New Roman" w:cs="Times New Roman" w:hint="eastAsia"/>
          <w:color w:val="000000" w:themeColor="text1"/>
          <w:szCs w:val="24"/>
        </w:rPr>
        <w:t>但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未獲補助者始得</w:t>
      </w:r>
      <w:r w:rsidRPr="00D23739">
        <w:rPr>
          <w:rFonts w:ascii="Times New Roman" w:eastAsia="標楷體" w:hAnsi="Times New Roman" w:cs="Times New Roman" w:hint="eastAsia"/>
          <w:color w:val="000000" w:themeColor="text1"/>
          <w:szCs w:val="24"/>
        </w:rPr>
        <w:t>提出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，配合執行本院政策者不在此限。</w:t>
      </w:r>
    </w:p>
    <w:p w:rsidR="00017B38" w:rsidRPr="00D23739" w:rsidRDefault="00017B38" w:rsidP="00017B38">
      <w:pPr>
        <w:ind w:left="900" w:hangingChars="375" w:hanging="90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</w:t>
      </w:r>
      <w:r w:rsidRPr="00D23739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院屬專業之跨領域研究計畫或與院務發展政策相關之研究計畫優先</w:t>
      </w:r>
      <w:r w:rsidRPr="00D23739">
        <w:rPr>
          <w:rFonts w:ascii="Times New Roman" w:eastAsia="標楷體" w:hAnsi="Times New Roman" w:cs="Times New Roman" w:hint="eastAsia"/>
          <w:color w:val="000000" w:themeColor="text1"/>
          <w:szCs w:val="24"/>
        </w:rPr>
        <w:t>補助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017B38" w:rsidRPr="00D23739" w:rsidRDefault="00017B38" w:rsidP="00017B38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3.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補助金額以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萬元為上限，補助項目依本校相關規定辦理。</w:t>
      </w:r>
    </w:p>
    <w:p w:rsidR="00017B38" w:rsidRPr="00D23739" w:rsidRDefault="00017B38" w:rsidP="00017B38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（二）論文發表</w:t>
      </w:r>
    </w:p>
    <w:p w:rsidR="00017B38" w:rsidRPr="00D23739" w:rsidRDefault="00017B38" w:rsidP="00017B38">
      <w:pPr>
        <w:ind w:left="900" w:hangingChars="375" w:hanging="90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1.</w:t>
      </w:r>
      <w:r w:rsidR="002E1D2E" w:rsidRPr="00D23739">
        <w:rPr>
          <w:rFonts w:eastAsia="標楷體" w:hint="eastAsia"/>
          <w:color w:val="000000" w:themeColor="text1"/>
        </w:rPr>
        <w:t>須發表於國內、外具審查制度之學術刊物</w:t>
      </w:r>
      <w:r w:rsidRPr="00D23739">
        <w:rPr>
          <w:rFonts w:eastAsia="標楷體" w:hint="eastAsia"/>
          <w:color w:val="000000" w:themeColor="text1"/>
        </w:rPr>
        <w:t>，於本校學術研究成果管理系統中完成登錄，且已向本校研發處申請但未</w:t>
      </w:r>
      <w:r w:rsidRPr="00D23739">
        <w:rPr>
          <w:rFonts w:ascii="Times New Roman" w:eastAsia="標楷體" w:hAnsi="Times New Roman" w:cs="Times New Roman" w:hint="eastAsia"/>
          <w:color w:val="000000" w:themeColor="text1"/>
          <w:szCs w:val="24"/>
        </w:rPr>
        <w:t>全額</w:t>
      </w:r>
      <w:r w:rsidRPr="00D23739">
        <w:rPr>
          <w:rFonts w:eastAsia="標楷體" w:hint="eastAsia"/>
          <w:color w:val="000000" w:themeColor="text1"/>
        </w:rPr>
        <w:t>獲補助者始得提出。</w:t>
      </w:r>
    </w:p>
    <w:p w:rsidR="00017B38" w:rsidRPr="00D23739" w:rsidRDefault="00017B38" w:rsidP="00017B38">
      <w:pPr>
        <w:ind w:left="900" w:hangingChars="375" w:hanging="90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2.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補助金額以</w:t>
      </w:r>
      <w:r w:rsidRPr="00D23739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D23739">
        <w:rPr>
          <w:rFonts w:ascii="Times New Roman" w:eastAsia="標楷體" w:hAnsi="Times New Roman" w:cs="Times New Roman" w:hint="eastAsia"/>
          <w:color w:val="000000" w:themeColor="text1"/>
          <w:szCs w:val="24"/>
        </w:rPr>
        <w:t>萬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元為上限，補助項目以</w:t>
      </w:r>
      <w:r w:rsidRPr="00D23739">
        <w:rPr>
          <w:rFonts w:ascii="Times New Roman" w:eastAsia="標楷體" w:hAnsi="Times New Roman" w:cs="Times New Roman" w:hint="eastAsia"/>
          <w:color w:val="000000" w:themeColor="text1"/>
          <w:szCs w:val="24"/>
        </w:rPr>
        <w:t>未獲補助之</w:t>
      </w:r>
      <w:r w:rsidR="002E1D2E" w:rsidRPr="00D23739">
        <w:rPr>
          <w:rFonts w:ascii="Times New Roman" w:eastAsia="標楷體" w:hAnsi="Times New Roman" w:cs="Times New Roman"/>
          <w:color w:val="000000" w:themeColor="text1"/>
          <w:szCs w:val="24"/>
        </w:rPr>
        <w:t>論文刊登費、投稿費與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論文外文編修費為限。</w:t>
      </w:r>
    </w:p>
    <w:p w:rsidR="005B4CA1" w:rsidRPr="00D23739" w:rsidRDefault="005B4CA1" w:rsidP="00F5669E">
      <w:pPr>
        <w:ind w:left="456" w:hangingChars="190" w:hanging="45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三、</w:t>
      </w:r>
      <w:r w:rsidR="005D1405" w:rsidRPr="00D23739">
        <w:rPr>
          <w:rFonts w:ascii="Times New Roman" w:eastAsia="標楷體" w:hAnsi="Times New Roman" w:cs="Times New Roman"/>
          <w:color w:val="000000" w:themeColor="text1"/>
          <w:szCs w:val="24"/>
        </w:rPr>
        <w:t>申請資格：</w:t>
      </w:r>
      <w:r w:rsidR="00F67DB6" w:rsidRPr="00D23739">
        <w:rPr>
          <w:rFonts w:ascii="Times New Roman" w:eastAsia="標楷體" w:hAnsi="Times New Roman" w:cs="Times New Roman"/>
          <w:color w:val="000000" w:themeColor="text1"/>
          <w:szCs w:val="24"/>
        </w:rPr>
        <w:t>需依輔仁大學學術倫理管理實施辦法第二條規定，至「台灣學術倫理教育資源中心」網站，修習學術研究倫理教育課程，通過測驗並取得修課證明，始具資格。</w:t>
      </w:r>
    </w:p>
    <w:p w:rsidR="00017B38" w:rsidRPr="00D23739" w:rsidRDefault="005B4CA1" w:rsidP="00F5669E">
      <w:pPr>
        <w:spacing w:beforeLines="50" w:before="180"/>
        <w:ind w:left="456" w:hangingChars="190" w:hanging="45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四</w:t>
      </w:r>
      <w:r w:rsidR="00017B38" w:rsidRPr="00D23739">
        <w:rPr>
          <w:rFonts w:ascii="Times New Roman" w:eastAsia="標楷體" w:hAnsi="Times New Roman" w:cs="Times New Roman"/>
          <w:color w:val="000000" w:themeColor="text1"/>
          <w:szCs w:val="24"/>
        </w:rPr>
        <w:t>、備審資料：申請專題研究計畫補助者須提交申請書（含研究計畫、經費需求表）</w:t>
      </w:r>
      <w:r w:rsidR="00017B38" w:rsidRPr="00D23739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017B38" w:rsidRPr="00D23739">
        <w:rPr>
          <w:rFonts w:ascii="Times New Roman" w:eastAsia="標楷體" w:hAnsi="Times New Roman" w:cs="Times New Roman"/>
          <w:color w:val="000000" w:themeColor="text1"/>
          <w:szCs w:val="24"/>
        </w:rPr>
        <w:t>份；申請論文發表補助者須提交申請表及刊登或發表證明各</w:t>
      </w:r>
      <w:r w:rsidR="00017B38" w:rsidRPr="00D23739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017B38" w:rsidRPr="00D23739">
        <w:rPr>
          <w:rFonts w:ascii="Times New Roman" w:eastAsia="標楷體" w:hAnsi="Times New Roman" w:cs="Times New Roman"/>
          <w:color w:val="000000" w:themeColor="text1"/>
          <w:szCs w:val="24"/>
        </w:rPr>
        <w:t>份。</w:t>
      </w:r>
    </w:p>
    <w:p w:rsidR="00B576C7" w:rsidRPr="00D23739" w:rsidRDefault="005B4CA1" w:rsidP="00017B38">
      <w:pPr>
        <w:spacing w:beforeLines="50" w:before="180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五</w:t>
      </w:r>
      <w:r w:rsidR="00017B38" w:rsidRPr="00D23739">
        <w:rPr>
          <w:rFonts w:ascii="Times New Roman" w:eastAsia="標楷體" w:hAnsi="Times New Roman" w:cs="Times New Roman"/>
          <w:color w:val="000000" w:themeColor="text1"/>
          <w:szCs w:val="24"/>
        </w:rPr>
        <w:t>、申請日期：</w:t>
      </w:r>
    </w:p>
    <w:p w:rsidR="00B576C7" w:rsidRPr="00D23739" w:rsidRDefault="00B576C7" w:rsidP="00B576C7">
      <w:pPr>
        <w:ind w:left="1191" w:hanging="119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（一）專題研究計畫：開學後一個月內通知各單位提出申請。</w:t>
      </w:r>
    </w:p>
    <w:p w:rsidR="00B576C7" w:rsidRPr="00D23739" w:rsidRDefault="00B576C7" w:rsidP="00B576C7">
      <w:pPr>
        <w:ind w:left="1162" w:hanging="116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（二）</w:t>
      </w:r>
      <w:r w:rsidR="00D23739">
        <w:rPr>
          <w:rFonts w:ascii="Times New Roman" w:eastAsia="標楷體" w:hAnsi="Times New Roman" w:cs="Times New Roman"/>
          <w:color w:val="000000" w:themeColor="text1"/>
          <w:szCs w:val="24"/>
        </w:rPr>
        <w:t>論文發表</w:t>
      </w: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393D2F" w:rsidRPr="00D23739">
        <w:rPr>
          <w:rFonts w:ascii="Times New Roman" w:eastAsia="標楷體" w:hAnsi="Times New Roman" w:cs="Times New Roman"/>
          <w:color w:val="000000" w:themeColor="text1"/>
          <w:szCs w:val="24"/>
        </w:rPr>
        <w:t>於每學年六月底前</w:t>
      </w:r>
      <w:r w:rsidR="00393D2F" w:rsidRPr="00D23739">
        <w:rPr>
          <w:rFonts w:ascii="Times New Roman" w:eastAsia="標楷體" w:hAnsi="Times New Roman" w:cs="Times New Roman" w:hint="eastAsia"/>
          <w:color w:val="000000" w:themeColor="text1"/>
          <w:szCs w:val="24"/>
        </w:rPr>
        <w:t>通知各單位提出申請。</w:t>
      </w:r>
    </w:p>
    <w:p w:rsidR="00017B38" w:rsidRPr="00A56F36" w:rsidRDefault="005B4CA1" w:rsidP="00F5669E">
      <w:pPr>
        <w:spacing w:beforeLines="50" w:before="180"/>
        <w:ind w:left="432" w:hangingChars="180" w:hanging="432"/>
        <w:jc w:val="both"/>
        <w:rPr>
          <w:rFonts w:ascii="Times New Roman" w:eastAsia="標楷體" w:hAnsi="Times New Roman" w:cs="Times New Roman"/>
          <w:szCs w:val="24"/>
        </w:rPr>
      </w:pPr>
      <w:r w:rsidRPr="00D23739">
        <w:rPr>
          <w:rFonts w:ascii="Times New Roman" w:eastAsia="標楷體" w:hAnsi="Times New Roman" w:cs="Times New Roman"/>
          <w:color w:val="000000" w:themeColor="text1"/>
          <w:szCs w:val="24"/>
        </w:rPr>
        <w:t>六</w:t>
      </w:r>
      <w:r w:rsidR="00017B38" w:rsidRPr="00D23739">
        <w:rPr>
          <w:rFonts w:ascii="Times New Roman" w:eastAsia="標楷體" w:hAnsi="Times New Roman" w:cs="Times New Roman"/>
          <w:color w:val="000000" w:themeColor="text1"/>
          <w:szCs w:val="24"/>
        </w:rPr>
        <w:t>、申請案之審理：各申請案及補助名額由本院學術研究審查委員會審議決定。</w:t>
      </w:r>
      <w:r w:rsidR="00017B38" w:rsidRPr="00D23739">
        <w:rPr>
          <w:rFonts w:ascii="Times New Roman" w:eastAsia="標楷體" w:hAnsi="Times New Roman" w:cs="Times New Roman" w:hint="eastAsia"/>
          <w:color w:val="000000" w:themeColor="text1"/>
          <w:szCs w:val="24"/>
        </w:rPr>
        <w:t>獲專題研究計畫補助者須於計畫執行完成後</w:t>
      </w:r>
      <w:r w:rsidR="00017B38" w:rsidRPr="00D23739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017B38" w:rsidRPr="00D23739">
        <w:rPr>
          <w:rFonts w:ascii="Times New Roman" w:eastAsia="標楷體" w:hAnsi="Times New Roman" w:cs="Times New Roman" w:hint="eastAsia"/>
          <w:color w:val="000000" w:themeColor="text1"/>
          <w:szCs w:val="24"/>
        </w:rPr>
        <w:t>個月內，提交成果報告書</w:t>
      </w:r>
      <w:r w:rsidR="00017B38" w:rsidRPr="00D23739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017B38" w:rsidRPr="00D23739">
        <w:rPr>
          <w:rFonts w:ascii="Times New Roman" w:eastAsia="標楷體" w:hAnsi="Times New Roman" w:cs="Times New Roman" w:hint="eastAsia"/>
          <w:color w:val="000000" w:themeColor="text1"/>
          <w:szCs w:val="24"/>
        </w:rPr>
        <w:t>份，並於</w:t>
      </w:r>
      <w:r w:rsidR="00017B38" w:rsidRPr="00D23739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="00017B38" w:rsidRPr="00D23739">
        <w:rPr>
          <w:rFonts w:ascii="Times New Roman" w:eastAsia="標楷體" w:hAnsi="Times New Roman" w:cs="Times New Roman" w:hint="eastAsia"/>
          <w:color w:val="000000" w:themeColor="text1"/>
          <w:szCs w:val="24"/>
        </w:rPr>
        <w:t>個月內投稿至具審查制度之學術刊物，報告書及投稿證明將作為日後</w:t>
      </w:r>
      <w:r w:rsidR="00017B38" w:rsidRPr="00A56F36">
        <w:rPr>
          <w:rFonts w:ascii="Times New Roman" w:eastAsia="標楷體" w:hAnsi="Times New Roman" w:cs="Times New Roman" w:hint="eastAsia"/>
          <w:szCs w:val="24"/>
        </w:rPr>
        <w:t>相關補助申請案審查之參酌。</w:t>
      </w:r>
    </w:p>
    <w:p w:rsidR="00017B38" w:rsidRPr="00A56F36" w:rsidRDefault="005B4CA1" w:rsidP="00F5669E">
      <w:pPr>
        <w:spacing w:beforeLines="50" w:before="180"/>
        <w:ind w:left="377" w:hangingChars="157" w:hanging="37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七</w:t>
      </w:r>
      <w:r w:rsidR="00017B38" w:rsidRPr="00A56F36">
        <w:rPr>
          <w:rFonts w:ascii="Times New Roman" w:eastAsia="標楷體" w:hAnsi="Times New Roman" w:cs="Times New Roman"/>
          <w:szCs w:val="24"/>
        </w:rPr>
        <w:t>、經費來源：</w:t>
      </w:r>
      <w:r w:rsidR="00017B38" w:rsidRPr="00A56F36">
        <w:rPr>
          <w:rFonts w:ascii="Times New Roman" w:eastAsia="標楷體" w:hAnsi="Times New Roman" w:cs="Times New Roman" w:hint="eastAsia"/>
          <w:szCs w:val="24"/>
        </w:rPr>
        <w:t>補助經費由</w:t>
      </w:r>
      <w:r w:rsidR="00017B38" w:rsidRPr="00A56F36">
        <w:rPr>
          <w:rFonts w:ascii="Times New Roman" w:eastAsia="標楷體" w:hAnsi="Times New Roman" w:cs="Times New Roman"/>
          <w:szCs w:val="24"/>
        </w:rPr>
        <w:t>本校提升學術研究績效獎補助款</w:t>
      </w:r>
      <w:r w:rsidR="00017B38" w:rsidRPr="00A56F36">
        <w:rPr>
          <w:rFonts w:ascii="Times New Roman" w:eastAsia="標楷體" w:hAnsi="Times New Roman" w:cs="Times New Roman" w:hint="eastAsia"/>
          <w:szCs w:val="24"/>
        </w:rPr>
        <w:t>與</w:t>
      </w:r>
      <w:r w:rsidR="00017B38" w:rsidRPr="00A56F36">
        <w:rPr>
          <w:rFonts w:ascii="Times New Roman" w:eastAsia="標楷體" w:hAnsi="Times New Roman" w:cs="Times New Roman"/>
          <w:szCs w:val="24"/>
        </w:rPr>
        <w:t>本院碩士在職專班、招生及推廣課程結餘款</w:t>
      </w:r>
      <w:r w:rsidR="00017B38" w:rsidRPr="00A56F36">
        <w:rPr>
          <w:rFonts w:ascii="Times New Roman" w:eastAsia="標楷體" w:hAnsi="Times New Roman" w:cs="Times New Roman" w:hint="eastAsia"/>
          <w:szCs w:val="24"/>
        </w:rPr>
        <w:t>支應</w:t>
      </w:r>
      <w:r w:rsidR="00017B38" w:rsidRPr="00A56F36">
        <w:rPr>
          <w:rFonts w:ascii="Times New Roman" w:eastAsia="標楷體" w:hAnsi="Times New Roman" w:cs="Times New Roman"/>
          <w:szCs w:val="24"/>
        </w:rPr>
        <w:t>。經費之使用須依各該款項支用規定辦理。</w:t>
      </w:r>
    </w:p>
    <w:p w:rsidR="00995811" w:rsidRPr="00017B38" w:rsidRDefault="005B4CA1" w:rsidP="00017B38">
      <w:pPr>
        <w:tabs>
          <w:tab w:val="left" w:pos="2772"/>
        </w:tabs>
        <w:spacing w:before="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szCs w:val="24"/>
        </w:rPr>
        <w:t>八</w:t>
      </w:r>
      <w:r w:rsidR="00017B38" w:rsidRPr="00A56F36">
        <w:rPr>
          <w:rFonts w:ascii="Times New Roman" w:eastAsia="標楷體" w:hAnsi="Times New Roman" w:cs="Times New Roman"/>
          <w:szCs w:val="24"/>
        </w:rPr>
        <w:t>、本要點經院務會議通過，報請校長核定後</w:t>
      </w:r>
      <w:r w:rsidR="00017B38" w:rsidRPr="00A56F36">
        <w:rPr>
          <w:rFonts w:ascii="Times New Roman" w:eastAsia="標楷體" w:hAnsi="Times New Roman" w:cs="Times New Roman" w:hint="eastAsia"/>
          <w:szCs w:val="24"/>
        </w:rPr>
        <w:t>公告</w:t>
      </w:r>
      <w:r w:rsidR="00017B38" w:rsidRPr="00A56F36">
        <w:rPr>
          <w:rFonts w:ascii="Times New Roman" w:eastAsia="標楷體" w:hAnsi="Times New Roman" w:cs="Times New Roman"/>
          <w:szCs w:val="24"/>
        </w:rPr>
        <w:t>施行，修正時亦同。</w:t>
      </w:r>
    </w:p>
    <w:sectPr w:rsidR="00995811" w:rsidRPr="00017B38" w:rsidSect="00DB0B24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33" w:rsidRDefault="00C00F33" w:rsidP="00334F4E">
      <w:r>
        <w:separator/>
      </w:r>
    </w:p>
  </w:endnote>
  <w:endnote w:type="continuationSeparator" w:id="0">
    <w:p w:rsidR="00C00F33" w:rsidRDefault="00C00F33" w:rsidP="0033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33" w:rsidRDefault="00C00F33" w:rsidP="00334F4E">
      <w:r>
        <w:separator/>
      </w:r>
    </w:p>
  </w:footnote>
  <w:footnote w:type="continuationSeparator" w:id="0">
    <w:p w:rsidR="00C00F33" w:rsidRDefault="00C00F33" w:rsidP="0033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38"/>
    <w:rsid w:val="00017B38"/>
    <w:rsid w:val="0010476D"/>
    <w:rsid w:val="00144A18"/>
    <w:rsid w:val="002204D9"/>
    <w:rsid w:val="00265937"/>
    <w:rsid w:val="002A02F8"/>
    <w:rsid w:val="002E1D2E"/>
    <w:rsid w:val="00334F4E"/>
    <w:rsid w:val="003450DD"/>
    <w:rsid w:val="00393D2F"/>
    <w:rsid w:val="00430F05"/>
    <w:rsid w:val="00475050"/>
    <w:rsid w:val="004D1A7E"/>
    <w:rsid w:val="004E5A49"/>
    <w:rsid w:val="00550015"/>
    <w:rsid w:val="005B4CA1"/>
    <w:rsid w:val="005D1405"/>
    <w:rsid w:val="006F6F90"/>
    <w:rsid w:val="00992F0F"/>
    <w:rsid w:val="00995811"/>
    <w:rsid w:val="00B14C42"/>
    <w:rsid w:val="00B576C7"/>
    <w:rsid w:val="00B80732"/>
    <w:rsid w:val="00BF5F9E"/>
    <w:rsid w:val="00C00F33"/>
    <w:rsid w:val="00C04F3F"/>
    <w:rsid w:val="00CB23A9"/>
    <w:rsid w:val="00D23739"/>
    <w:rsid w:val="00DB0B24"/>
    <w:rsid w:val="00E36683"/>
    <w:rsid w:val="00ED2F9C"/>
    <w:rsid w:val="00EF4AB3"/>
    <w:rsid w:val="00F5669E"/>
    <w:rsid w:val="00F67DB6"/>
    <w:rsid w:val="00F720F9"/>
    <w:rsid w:val="00F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81DA3-D80D-42D9-BB76-ECEF385D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4F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4F4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0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0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2017-10-12T07:40:00Z</cp:lastPrinted>
  <dcterms:created xsi:type="dcterms:W3CDTF">2018-04-11T06:35:00Z</dcterms:created>
  <dcterms:modified xsi:type="dcterms:W3CDTF">2018-04-11T06:35:00Z</dcterms:modified>
</cp:coreProperties>
</file>