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4" w:rsidRPr="00072934" w:rsidRDefault="008E7A74" w:rsidP="008E7A74">
      <w:pPr>
        <w:adjustRightInd w:val="0"/>
        <w:spacing w:line="360" w:lineRule="atLeas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72934">
        <w:rPr>
          <w:rFonts w:ascii="Times New Roman" w:eastAsia="標楷體" w:hAnsi="Times New Roman" w:cs="Times New Roman" w:hint="eastAsia"/>
          <w:kern w:val="0"/>
          <w:sz w:val="28"/>
          <w:szCs w:val="28"/>
        </w:rPr>
        <w:t>輔仁大學教育學院院</w:t>
      </w:r>
      <w:proofErr w:type="gramStart"/>
      <w:r w:rsidRPr="00072934">
        <w:rPr>
          <w:rFonts w:ascii="Times New Roman" w:eastAsia="標楷體" w:hAnsi="Times New Roman" w:cs="Times New Roman" w:hint="eastAsia"/>
          <w:kern w:val="0"/>
          <w:sz w:val="28"/>
          <w:szCs w:val="28"/>
        </w:rPr>
        <w:t>務</w:t>
      </w:r>
      <w:proofErr w:type="gramEnd"/>
      <w:r w:rsidRPr="00072934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發展基金管理辦法</w:t>
      </w:r>
    </w:p>
    <w:p w:rsidR="008E7A74" w:rsidRDefault="008E7A74" w:rsidP="008E7A74">
      <w:pPr>
        <w:adjustRightInd w:val="0"/>
        <w:snapToGrid w:val="0"/>
        <w:spacing w:line="200" w:lineRule="atLeast"/>
        <w:jc w:val="right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 w:rsidRPr="00E627C2">
        <w:rPr>
          <w:rFonts w:ascii="Times New Roman" w:eastAsia="標楷體" w:hAnsi="Times New Roman" w:cs="Times New Roman"/>
          <w:color w:val="FF0000"/>
          <w:kern w:val="0"/>
          <w:sz w:val="36"/>
          <w:szCs w:val="20"/>
        </w:rPr>
        <w:t xml:space="preserve"> </w:t>
      </w:r>
      <w:r w:rsidRPr="008F1A63">
        <w:rPr>
          <w:rFonts w:ascii="Times New Roman" w:eastAsia="標楷體" w:hAnsi="Times New Roman" w:cs="Times New Roman"/>
          <w:kern w:val="0"/>
          <w:sz w:val="20"/>
          <w:szCs w:val="20"/>
        </w:rPr>
        <w:t>101</w:t>
      </w:r>
      <w:r w:rsidRPr="008F1A63">
        <w:rPr>
          <w:rFonts w:ascii="Times New Roman" w:eastAsia="標楷體" w:hAnsi="Times New Roman" w:cs="Times New Roman" w:hint="eastAsia"/>
          <w:kern w:val="0"/>
          <w:sz w:val="20"/>
          <w:szCs w:val="20"/>
        </w:rPr>
        <w:t>.1.3.</w:t>
      </w:r>
      <w:r w:rsidRPr="008F1A63">
        <w:rPr>
          <w:rFonts w:ascii="Times New Roman" w:eastAsia="標楷體" w:hAnsi="Times New Roman" w:cs="Times New Roman"/>
          <w:kern w:val="0"/>
          <w:sz w:val="20"/>
          <w:szCs w:val="20"/>
        </w:rPr>
        <w:t>100</w:t>
      </w:r>
      <w:r w:rsidRPr="008F1A63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學年度第一學期第三次院</w:t>
      </w:r>
      <w:proofErr w:type="gramStart"/>
      <w:r w:rsidRPr="008F1A63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8F1A63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會議通過</w:t>
      </w:r>
    </w:p>
    <w:p w:rsidR="008E7A74" w:rsidRDefault="008E7A74" w:rsidP="008E7A74">
      <w:pPr>
        <w:adjustRightInd w:val="0"/>
        <w:snapToGrid w:val="0"/>
        <w:spacing w:line="200" w:lineRule="atLeast"/>
        <w:jc w:val="right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 w:rsidRPr="004C4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101.9.20.101</w:t>
      </w:r>
      <w:r w:rsidRPr="004C4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4C4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4C4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次院</w:t>
      </w:r>
      <w:proofErr w:type="gramStart"/>
      <w:r w:rsidRPr="004C4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4C4706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會議修訂通過</w:t>
      </w:r>
    </w:p>
    <w:p w:rsidR="008E7A74" w:rsidRPr="00E627C2" w:rsidRDefault="008E7A74" w:rsidP="008E7A74">
      <w:pPr>
        <w:adjustRightInd w:val="0"/>
        <w:snapToGrid w:val="0"/>
        <w:spacing w:line="200" w:lineRule="atLeast"/>
        <w:jc w:val="right"/>
        <w:rPr>
          <w:rFonts w:ascii="Times New Roman" w:eastAsia="標楷體" w:hAnsi="Times New Roman" w:cs="Times New Roman"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101.11.12.101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次院</w:t>
      </w:r>
      <w:proofErr w:type="gramStart"/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FF0000"/>
          <w:kern w:val="0"/>
          <w:sz w:val="20"/>
          <w:szCs w:val="20"/>
        </w:rPr>
        <w:t>會議修訂通過</w:t>
      </w:r>
      <w:bookmarkStart w:id="0" w:name="_GoBack"/>
      <w:bookmarkEnd w:id="0"/>
    </w:p>
    <w:p w:rsidR="008E7A74" w:rsidRPr="004C4706" w:rsidRDefault="008E7A74" w:rsidP="008E7A74">
      <w:pPr>
        <w:adjustRightInd w:val="0"/>
        <w:spacing w:line="360" w:lineRule="atLeast"/>
        <w:ind w:left="924" w:rightChars="-89" w:right="-214" w:hangingChars="385" w:hanging="924"/>
        <w:rPr>
          <w:rFonts w:ascii="Times New Roman" w:eastAsia="標楷體" w:hAnsi="Times New Roman" w:cs="Times New Roman"/>
          <w:kern w:val="0"/>
          <w:szCs w:val="20"/>
        </w:rPr>
      </w:pP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第一條：為教育學院（以下簡稱本院）之永續經營與發展，特訂定本辦法。</w:t>
      </w:r>
    </w:p>
    <w:p w:rsidR="008E7A74" w:rsidRPr="004C4706" w:rsidRDefault="008E7A74" w:rsidP="008E7A74">
      <w:pPr>
        <w:adjustRightInd w:val="0"/>
        <w:spacing w:line="360" w:lineRule="atLeast"/>
        <w:ind w:right="-454"/>
        <w:rPr>
          <w:rFonts w:ascii="Times New Roman" w:eastAsia="標楷體" w:hAnsi="Times New Roman" w:cs="Times New Roman"/>
          <w:kern w:val="0"/>
          <w:szCs w:val="20"/>
        </w:rPr>
      </w:pP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第二條：基金之用途如下：</w:t>
      </w:r>
    </w:p>
    <w:p w:rsidR="008E7A74" w:rsidRPr="004C4706" w:rsidRDefault="008E7A74" w:rsidP="008E7A74">
      <w:pPr>
        <w:adjustRightInd w:val="0"/>
        <w:spacing w:line="360" w:lineRule="atLeast"/>
        <w:ind w:leftChars="367" w:left="1131" w:hangingChars="104" w:hanging="250"/>
        <w:rPr>
          <w:rFonts w:ascii="Times New Roman" w:eastAsia="標楷體" w:hAnsi="Times New Roman" w:cs="Times New Roman"/>
          <w:kern w:val="0"/>
          <w:szCs w:val="20"/>
        </w:rPr>
      </w:pPr>
      <w:r w:rsidRPr="004C4706">
        <w:rPr>
          <w:rFonts w:ascii="Times New Roman" w:eastAsia="標楷體" w:hAnsi="Times New Roman" w:cs="Times New Roman"/>
          <w:kern w:val="0"/>
          <w:szCs w:val="20"/>
        </w:rPr>
        <w:t>1.</w:t>
      </w: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本院各系、所、中心、學位學程</w:t>
      </w:r>
      <w:r w:rsidRPr="004C4706">
        <w:rPr>
          <w:rFonts w:ascii="標楷體" w:eastAsia="標楷體" w:hAnsi="標楷體" w:cs="Times New Roman" w:hint="eastAsia"/>
          <w:kern w:val="0"/>
          <w:szCs w:val="20"/>
        </w:rPr>
        <w:t>以院名義</w:t>
      </w: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對外舉辦之研討會、講習班所需推廣費用。</w:t>
      </w:r>
    </w:p>
    <w:p w:rsidR="008E7A74" w:rsidRPr="004C4706" w:rsidRDefault="008E7A74" w:rsidP="008E7A74">
      <w:pPr>
        <w:adjustRightInd w:val="0"/>
        <w:spacing w:line="360" w:lineRule="atLeast"/>
        <w:ind w:leftChars="368" w:left="1200" w:hangingChars="132" w:hanging="317"/>
        <w:rPr>
          <w:rFonts w:ascii="Times New Roman" w:eastAsia="標楷體" w:hAnsi="Times New Roman" w:cs="Times New Roman"/>
          <w:kern w:val="0"/>
          <w:szCs w:val="20"/>
        </w:rPr>
      </w:pPr>
      <w:r w:rsidRPr="004C4706">
        <w:rPr>
          <w:rFonts w:ascii="Times New Roman" w:eastAsia="標楷體" w:hAnsi="Times New Roman" w:cs="Times New Roman"/>
          <w:kern w:val="0"/>
          <w:szCs w:val="20"/>
        </w:rPr>
        <w:t>2.</w:t>
      </w: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本院對本基金勸募所需之相關推廣費用。</w:t>
      </w:r>
    </w:p>
    <w:p w:rsidR="008E7A74" w:rsidRPr="004C4706" w:rsidRDefault="008E7A74" w:rsidP="008E7A74">
      <w:pPr>
        <w:adjustRightInd w:val="0"/>
        <w:spacing w:line="360" w:lineRule="atLeast"/>
        <w:ind w:leftChars="367" w:left="1131" w:hangingChars="104" w:hanging="250"/>
        <w:rPr>
          <w:rFonts w:ascii="Times New Roman" w:eastAsia="標楷體" w:hAnsi="Times New Roman" w:cs="Times New Roman"/>
          <w:kern w:val="0"/>
          <w:szCs w:val="20"/>
        </w:rPr>
      </w:pPr>
      <w:r w:rsidRPr="004C4706">
        <w:rPr>
          <w:rFonts w:ascii="Times New Roman" w:eastAsia="標楷體" w:hAnsi="Times New Roman" w:cs="Times New Roman"/>
          <w:kern w:val="0"/>
          <w:szCs w:val="20"/>
        </w:rPr>
        <w:t>3.</w:t>
      </w: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本院各系、所、中心、學位學程為院主辦賦有天主教精神推展性活動經費之支助。</w:t>
      </w:r>
    </w:p>
    <w:p w:rsidR="008E7A74" w:rsidRPr="004C4706" w:rsidRDefault="008E7A74" w:rsidP="008E7A74">
      <w:pPr>
        <w:adjustRightInd w:val="0"/>
        <w:spacing w:line="360" w:lineRule="atLeast"/>
        <w:ind w:leftChars="367" w:left="1131" w:hangingChars="104" w:hanging="250"/>
        <w:rPr>
          <w:rFonts w:ascii="Times New Roman" w:eastAsia="標楷體" w:hAnsi="Times New Roman" w:cs="Times New Roman"/>
          <w:kern w:val="0"/>
          <w:szCs w:val="20"/>
        </w:rPr>
      </w:pP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4</w:t>
      </w:r>
      <w:r w:rsidRPr="004C4706">
        <w:rPr>
          <w:rFonts w:ascii="Times New Roman" w:eastAsia="標楷體" w:hAnsi="Times New Roman" w:cs="Times New Roman"/>
          <w:kern w:val="0"/>
          <w:szCs w:val="20"/>
        </w:rPr>
        <w:t>.</w:t>
      </w: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本院各系、所、中心、學位學程辦理前述性質相近業務且單位基金不敷使用時之補助。</w:t>
      </w:r>
    </w:p>
    <w:p w:rsidR="008E7A74" w:rsidRPr="004C4706" w:rsidRDefault="008E7A74" w:rsidP="008E7A74">
      <w:pPr>
        <w:adjustRightInd w:val="0"/>
        <w:spacing w:line="360" w:lineRule="atLeast"/>
        <w:ind w:leftChars="368" w:left="1200" w:hangingChars="132" w:hanging="317"/>
        <w:rPr>
          <w:rFonts w:ascii="Times New Roman" w:eastAsia="標楷體" w:hAnsi="Times New Roman" w:cs="Times New Roman"/>
          <w:kern w:val="0"/>
          <w:szCs w:val="20"/>
        </w:rPr>
      </w:pP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5.</w:t>
      </w: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經本院基金管理委員會開會同意之其他費用。</w:t>
      </w:r>
    </w:p>
    <w:p w:rsidR="008E7A74" w:rsidRPr="00E627C2" w:rsidRDefault="008E7A74" w:rsidP="008E7A74">
      <w:pPr>
        <w:adjustRightInd w:val="0"/>
        <w:spacing w:line="360" w:lineRule="atLeast"/>
        <w:ind w:right="-454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第三條：各項申請案申請原則：</w:t>
      </w:r>
    </w:p>
    <w:p w:rsidR="008E7A74" w:rsidRPr="00E627C2" w:rsidRDefault="008E7A74" w:rsidP="008E7A74">
      <w:pPr>
        <w:adjustRightInd w:val="0"/>
        <w:spacing w:line="360" w:lineRule="atLeast"/>
        <w:ind w:leftChars="367" w:left="1078" w:hangingChars="82" w:hanging="197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1.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申請本基金補助須依相關時程提出</w:t>
      </w:r>
    </w:p>
    <w:p w:rsidR="008E7A74" w:rsidRPr="00E627C2" w:rsidRDefault="008E7A74" w:rsidP="008E7A74">
      <w:pPr>
        <w:adjustRightInd w:val="0"/>
        <w:spacing w:line="360" w:lineRule="atLeast"/>
        <w:ind w:leftChars="367" w:left="1078" w:hangingChars="82" w:hanging="197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2.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若為指定用途之捐贈收入，以專款專用為原則。</w:t>
      </w:r>
    </w:p>
    <w:p w:rsidR="008E7A74" w:rsidRPr="00E627C2" w:rsidRDefault="008E7A74" w:rsidP="008E7A74">
      <w:pPr>
        <w:adjustRightInd w:val="0"/>
        <w:spacing w:line="360" w:lineRule="atLeast"/>
        <w:ind w:right="-454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第四條：基金之管理：</w:t>
      </w:r>
    </w:p>
    <w:p w:rsidR="008E7A74" w:rsidRPr="00E627C2" w:rsidRDefault="008E7A74" w:rsidP="008E7A74">
      <w:pPr>
        <w:adjustRightInd w:val="0"/>
        <w:spacing w:line="36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1.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本院基金管理委員會之組成由院長擔任主任委員，各系、所、中心</w:t>
      </w:r>
      <w:r w:rsidRPr="004C4706">
        <w:rPr>
          <w:rFonts w:ascii="Times New Roman" w:eastAsia="標楷體" w:hAnsi="Times New Roman" w:cs="Times New Roman" w:hint="eastAsia"/>
          <w:kern w:val="0"/>
          <w:szCs w:val="20"/>
        </w:rPr>
        <w:t>及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學位學程主管等擔任委員。</w:t>
      </w:r>
    </w:p>
    <w:p w:rsidR="008E7A74" w:rsidRPr="00E627C2" w:rsidRDefault="008E7A74" w:rsidP="008E7A74">
      <w:pPr>
        <w:adjustRightInd w:val="0"/>
        <w:spacing w:line="36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2.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申請計畫應於每學期開學一個月內送交院秘書。</w:t>
      </w:r>
    </w:p>
    <w:p w:rsidR="008E7A74" w:rsidRPr="00E627C2" w:rsidRDefault="008E7A74" w:rsidP="008E7A74">
      <w:pPr>
        <w:adjustRightInd w:val="0"/>
        <w:spacing w:line="36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>
        <w:rPr>
          <w:rFonts w:ascii="Times New Roman" w:eastAsia="標楷體" w:hAnsi="Times New Roman" w:cs="Times New Roman"/>
          <w:kern w:val="0"/>
          <w:szCs w:val="20"/>
        </w:rPr>
        <w:t>3.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委員會應每學期召開會議審查相關申請案</w:t>
      </w:r>
      <w:r w:rsidRPr="009C5730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、</w:t>
      </w:r>
      <w:proofErr w:type="gramStart"/>
      <w:r w:rsidRPr="00F26973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研</w:t>
      </w:r>
      <w:proofErr w:type="gramEnd"/>
      <w:r w:rsidRPr="00F26973"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議資源發展及募款相關事宜</w:t>
      </w:r>
      <w:r>
        <w:rPr>
          <w:rFonts w:ascii="Times New Roman" w:eastAsia="標楷體" w:hAnsi="Times New Roman" w:cs="Times New Roman" w:hint="eastAsia"/>
          <w:color w:val="FF0000"/>
          <w:kern w:val="0"/>
          <w:szCs w:val="20"/>
        </w:rPr>
        <w:t>，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並檢討基金執行情形。</w:t>
      </w:r>
    </w:p>
    <w:p w:rsidR="008E7A74" w:rsidRPr="00E627C2" w:rsidRDefault="008E7A74" w:rsidP="008E7A74">
      <w:pPr>
        <w:adjustRightInd w:val="0"/>
        <w:spacing w:line="36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4.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主任委員得視需要召開臨時會議。</w:t>
      </w:r>
    </w:p>
    <w:p w:rsidR="008E7A74" w:rsidRPr="00E627C2" w:rsidRDefault="008E7A74" w:rsidP="008E7A74">
      <w:pPr>
        <w:adjustRightInd w:val="0"/>
        <w:spacing w:line="360" w:lineRule="atLeast"/>
        <w:ind w:right="-454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第五條：基金之保管與支用：</w:t>
      </w:r>
    </w:p>
    <w:p w:rsidR="008E7A74" w:rsidRPr="00E627C2" w:rsidRDefault="008E7A74" w:rsidP="008E7A74">
      <w:pPr>
        <w:adjustRightInd w:val="0"/>
        <w:spacing w:line="360" w:lineRule="atLeast"/>
        <w:ind w:leftChars="361" w:left="1092" w:hangingChars="94" w:hanging="226"/>
        <w:rPr>
          <w:rFonts w:ascii="Times New Roman" w:eastAsia="標楷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1.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本基金歸入輔仁大學基金控管系統，會計帳上應詳載基金</w:t>
      </w:r>
      <w:proofErr w:type="gramStart"/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專帳</w:t>
      </w:r>
      <w:proofErr w:type="gramEnd"/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，並依私校會計制度之一致規定，定期更正帳上含孳息之結餘數字，提供本基金管理委員會參考。</w:t>
      </w:r>
    </w:p>
    <w:p w:rsidR="008E7A74" w:rsidRPr="00E627C2" w:rsidRDefault="008E7A74" w:rsidP="008E7A74">
      <w:pPr>
        <w:adjustRightInd w:val="0"/>
        <w:spacing w:line="360" w:lineRule="atLeast"/>
        <w:ind w:leftChars="361" w:left="1092" w:hangingChars="94" w:hanging="226"/>
        <w:rPr>
          <w:rFonts w:ascii="Times New Roman" w:eastAsia="細明體" w:hAnsi="Times New Roman" w:cs="Times New Roman"/>
          <w:kern w:val="0"/>
          <w:szCs w:val="20"/>
        </w:rPr>
      </w:pPr>
      <w:r w:rsidRPr="00E627C2">
        <w:rPr>
          <w:rFonts w:ascii="Times New Roman" w:eastAsia="標楷體" w:hAnsi="Times New Roman" w:cs="Times New Roman"/>
          <w:kern w:val="0"/>
          <w:szCs w:val="20"/>
        </w:rPr>
        <w:t>2.</w:t>
      </w:r>
      <w:r w:rsidRPr="00E627C2">
        <w:rPr>
          <w:rFonts w:ascii="Times New Roman" w:eastAsia="標楷體" w:hAnsi="Times New Roman" w:cs="Times New Roman" w:hint="eastAsia"/>
          <w:kern w:val="0"/>
          <w:szCs w:val="20"/>
        </w:rPr>
        <w:t>經本基金管理委員會同意支用之經費，應依本校相關作業流程，由本院院長簽核後核銷。</w:t>
      </w:r>
    </w:p>
    <w:p w:rsidR="008E7A74" w:rsidRDefault="008E7A74" w:rsidP="008E7A74">
      <w:pPr>
        <w:snapToGrid w:val="0"/>
        <w:rPr>
          <w:rFonts w:eastAsia="標楷體" w:hAnsi="標楷體"/>
          <w:b/>
          <w:szCs w:val="24"/>
        </w:rPr>
      </w:pPr>
      <w:r w:rsidRPr="00E627C2">
        <w:rPr>
          <w:rFonts w:ascii="標楷體" w:eastAsia="標楷體" w:hAnsi="Times New Roman" w:cs="Times New Roman" w:hint="eastAsia"/>
          <w:kern w:val="0"/>
          <w:szCs w:val="20"/>
        </w:rPr>
        <w:t>第六條：本辦法經院</w:t>
      </w:r>
      <w:proofErr w:type="gramStart"/>
      <w:r w:rsidRPr="00E627C2">
        <w:rPr>
          <w:rFonts w:ascii="標楷體" w:eastAsia="標楷體" w:hAnsi="Times New Roman" w:cs="Times New Roman" w:hint="eastAsia"/>
          <w:kern w:val="0"/>
          <w:szCs w:val="20"/>
        </w:rPr>
        <w:t>務</w:t>
      </w:r>
      <w:proofErr w:type="gramEnd"/>
      <w:r w:rsidRPr="00E627C2">
        <w:rPr>
          <w:rFonts w:ascii="標楷體" w:eastAsia="標楷體" w:hAnsi="Times New Roman" w:cs="Times New Roman" w:hint="eastAsia"/>
          <w:kern w:val="0"/>
          <w:szCs w:val="20"/>
        </w:rPr>
        <w:t>會議通過</w:t>
      </w:r>
      <w:r w:rsidRPr="004C4706">
        <w:rPr>
          <w:rFonts w:ascii="標楷體" w:eastAsia="標楷體" w:hAnsi="Times New Roman" w:cs="Times New Roman" w:hint="eastAsia"/>
          <w:kern w:val="0"/>
          <w:szCs w:val="20"/>
        </w:rPr>
        <w:t>，</w:t>
      </w:r>
      <w:r w:rsidRPr="004C4706">
        <w:rPr>
          <w:rFonts w:eastAsia="標楷體" w:hAnsi="標楷體" w:hint="eastAsia"/>
          <w:szCs w:val="24"/>
        </w:rPr>
        <w:t>報請校長核定後施行。</w:t>
      </w:r>
      <w:r w:rsidRPr="00E627C2">
        <w:rPr>
          <w:rFonts w:ascii="標楷體" w:eastAsia="標楷體" w:hAnsi="Times New Roman" w:cs="Times New Roman" w:hint="eastAsia"/>
          <w:kern w:val="0"/>
          <w:szCs w:val="20"/>
        </w:rPr>
        <w:t>修訂時亦同。</w:t>
      </w:r>
    </w:p>
    <w:sectPr w:rsidR="008E7A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DB2"/>
    <w:multiLevelType w:val="hybridMultilevel"/>
    <w:tmpl w:val="D3C010C0"/>
    <w:lvl w:ilvl="0" w:tplc="529A4B7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4"/>
    <w:rsid w:val="00415F98"/>
    <w:rsid w:val="004C7EA9"/>
    <w:rsid w:val="004E4711"/>
    <w:rsid w:val="008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A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2012-11-12T12:16:00Z</cp:lastPrinted>
  <dcterms:created xsi:type="dcterms:W3CDTF">2012-11-12T12:09:00Z</dcterms:created>
  <dcterms:modified xsi:type="dcterms:W3CDTF">2012-11-12T12:17:00Z</dcterms:modified>
</cp:coreProperties>
</file>